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405"/>
        <w:gridCol w:w="5854"/>
        <w:gridCol w:w="2282"/>
        <w:gridCol w:w="915"/>
      </w:tblGrid>
      <w:tr w:rsidR="003B793D" w:rsidTr="00201AD9">
        <w:tc>
          <w:tcPr>
            <w:tcW w:w="10456" w:type="dxa"/>
            <w:gridSpan w:val="4"/>
            <w:shd w:val="clear" w:color="auto" w:fill="EEE1F3"/>
          </w:tcPr>
          <w:p w:rsidR="003B793D" w:rsidRPr="0035457F" w:rsidRDefault="00C91D78" w:rsidP="00201AD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JOUR 1 : </w:t>
            </w:r>
            <w:r w:rsidR="003B793D" w:rsidRPr="0035457F">
              <w:rPr>
                <w:rFonts w:ascii="Century Gothic" w:hAnsi="Century Gothic"/>
                <w:b/>
                <w:lang w:val="fr-FR"/>
              </w:rPr>
              <w:t>Lundi 06 avril 2020</w:t>
            </w:r>
          </w:p>
          <w:p w:rsidR="006D0729" w:rsidRDefault="003B793D" w:rsidP="006D0729">
            <w:pPr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 xml:space="preserve">Ecris la date en </w:t>
            </w:r>
            <w:r w:rsidRPr="00E423C5">
              <w:rPr>
                <w:rFonts w:ascii="Century Gothic" w:hAnsi="Century Gothic"/>
                <w:b/>
                <w:sz w:val="20"/>
                <w:lang w:val="fr-FR"/>
              </w:rPr>
              <w:t>tahitien</w:t>
            </w:r>
            <w:r>
              <w:rPr>
                <w:rFonts w:ascii="Century Gothic" w:hAnsi="Century Gothic"/>
                <w:sz w:val="20"/>
                <w:lang w:val="fr-FR"/>
              </w:rPr>
              <w:t xml:space="preserve"> : </w:t>
            </w:r>
          </w:p>
        </w:tc>
      </w:tr>
      <w:tr w:rsidR="003B793D" w:rsidTr="00201AD9">
        <w:tc>
          <w:tcPr>
            <w:tcW w:w="1407" w:type="dxa"/>
            <w:shd w:val="clear" w:color="auto" w:fill="F2F2F2" w:themeFill="background1" w:themeFillShade="F2"/>
          </w:tcPr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Matière</w:t>
            </w:r>
          </w:p>
        </w:tc>
        <w:tc>
          <w:tcPr>
            <w:tcW w:w="5977" w:type="dxa"/>
            <w:shd w:val="clear" w:color="auto" w:fill="F2F2F2" w:themeFill="background1" w:themeFillShade="F2"/>
          </w:tcPr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Exercice</w:t>
            </w:r>
            <w:r w:rsidR="00C91D78">
              <w:rPr>
                <w:rFonts w:ascii="Century Gothic" w:hAnsi="Century Gothic"/>
                <w:sz w:val="20"/>
                <w:lang w:val="fr-FR"/>
              </w:rPr>
              <w:t>s</w:t>
            </w:r>
            <w:r>
              <w:rPr>
                <w:rFonts w:ascii="Century Gothic" w:hAnsi="Century Gothic"/>
                <w:sz w:val="20"/>
                <w:lang w:val="fr-FR"/>
              </w:rPr>
              <w:t>/Consigne</w:t>
            </w:r>
            <w:r w:rsidR="00C91D78">
              <w:rPr>
                <w:rFonts w:ascii="Century Gothic" w:hAnsi="Century Gothic"/>
                <w:sz w:val="20"/>
                <w:lang w:val="fr-FR"/>
              </w:rPr>
              <w:t>s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Matériel/Aide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3B793D" w:rsidRPr="00D165D6" w:rsidRDefault="003B793D" w:rsidP="00201AD9">
            <w:pPr>
              <w:jc w:val="center"/>
              <w:rPr>
                <w:rFonts w:ascii="Nothing Special" w:hAnsi="Nothing Spec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 xml:space="preserve">Fait </w:t>
            </w:r>
            <w:r>
              <w:rPr>
                <w:rFonts w:ascii="Nothing Special" w:hAnsi="Nothing Special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3DF7BDB" wp14:editId="3F9F603E">
                  <wp:extent cx="114300" cy="114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93D" w:rsidTr="00201AD9">
        <w:tc>
          <w:tcPr>
            <w:tcW w:w="1407" w:type="dxa"/>
          </w:tcPr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</w:p>
          <w:p w:rsidR="003B793D" w:rsidRPr="00E423C5" w:rsidRDefault="003B793D" w:rsidP="00201AD9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 w:rsidRPr="00E423C5">
              <w:rPr>
                <w:rFonts w:ascii="Century Gothic" w:hAnsi="Century Gothic"/>
                <w:b/>
                <w:sz w:val="20"/>
                <w:lang w:val="fr-FR"/>
              </w:rPr>
              <w:t>Français</w:t>
            </w:r>
          </w:p>
          <w:p w:rsidR="003B793D" w:rsidRPr="00E423C5" w:rsidRDefault="003B793D" w:rsidP="00201AD9">
            <w:pPr>
              <w:jc w:val="center"/>
              <w:rPr>
                <w:rFonts w:ascii="Century Gothic" w:hAnsi="Century Gothic"/>
                <w:i/>
                <w:sz w:val="20"/>
                <w:lang w:val="fr-FR"/>
              </w:rPr>
            </w:pPr>
            <w:r w:rsidRPr="0035457F">
              <w:rPr>
                <w:rFonts w:ascii="Century Gothic" w:hAnsi="Century Gothic"/>
                <w:i/>
                <w:sz w:val="18"/>
                <w:lang w:val="fr-FR"/>
              </w:rPr>
              <w:t xml:space="preserve">Grammaire </w:t>
            </w:r>
          </w:p>
        </w:tc>
        <w:tc>
          <w:tcPr>
            <w:tcW w:w="5977" w:type="dxa"/>
          </w:tcPr>
          <w:p w:rsidR="003B793D" w:rsidRPr="00C91D78" w:rsidRDefault="003B793D" w:rsidP="00201AD9">
            <w:pPr>
              <w:rPr>
                <w:rFonts w:ascii="Century Gothic" w:hAnsi="Century Gothic"/>
                <w:sz w:val="8"/>
                <w:lang w:val="fr-FR"/>
              </w:rPr>
            </w:pPr>
          </w:p>
          <w:p w:rsidR="003B793D" w:rsidRPr="00257E30" w:rsidRDefault="003B793D" w:rsidP="00201AD9">
            <w:pPr>
              <w:spacing w:line="276" w:lineRule="auto"/>
              <w:rPr>
                <w:rFonts w:ascii="Century Gothic" w:hAnsi="Century Gothic"/>
                <w:sz w:val="20"/>
                <w:lang w:val="fr-FR"/>
              </w:rPr>
            </w:pPr>
            <w:r w:rsidRPr="00257E30">
              <w:rPr>
                <w:rFonts w:ascii="Century Gothic" w:hAnsi="Century Gothic"/>
                <w:b/>
                <w:sz w:val="20"/>
                <w:u w:val="single"/>
                <w:lang w:val="fr-FR"/>
              </w:rPr>
              <w:t xml:space="preserve">Dans les phrases suivantes, </w:t>
            </w:r>
            <w:r>
              <w:rPr>
                <w:rFonts w:ascii="Century Gothic" w:hAnsi="Century Gothic"/>
                <w:b/>
                <w:sz w:val="20"/>
                <w:u w:val="single"/>
                <w:lang w:val="fr-FR"/>
              </w:rPr>
              <w:t>souligne en vert</w:t>
            </w:r>
            <w:r w:rsidRPr="00257E30">
              <w:rPr>
                <w:rFonts w:ascii="Century Gothic" w:hAnsi="Century Gothic"/>
                <w:b/>
                <w:sz w:val="20"/>
                <w:u w:val="single"/>
                <w:lang w:val="fr-FR"/>
              </w:rPr>
              <w:t xml:space="preserve"> le sujet, </w:t>
            </w:r>
            <w:r>
              <w:rPr>
                <w:rFonts w:ascii="Century Gothic" w:hAnsi="Century Gothic"/>
                <w:b/>
                <w:sz w:val="20"/>
                <w:u w:val="single"/>
                <w:lang w:val="fr-FR"/>
              </w:rPr>
              <w:t xml:space="preserve">souligne en rouge </w:t>
            </w:r>
            <w:r w:rsidRPr="00257E30">
              <w:rPr>
                <w:rFonts w:ascii="Century Gothic" w:hAnsi="Century Gothic"/>
                <w:b/>
                <w:sz w:val="20"/>
                <w:u w:val="single"/>
                <w:lang w:val="fr-FR"/>
              </w:rPr>
              <w:t xml:space="preserve">le verbe et </w:t>
            </w:r>
            <w:r>
              <w:rPr>
                <w:rFonts w:ascii="Century Gothic" w:hAnsi="Century Gothic"/>
                <w:b/>
                <w:sz w:val="20"/>
                <w:u w:val="single"/>
                <w:lang w:val="fr-FR"/>
              </w:rPr>
              <w:t>souligne en bleu le</w:t>
            </w:r>
            <w:r w:rsidRPr="00257E30">
              <w:rPr>
                <w:rFonts w:ascii="Century Gothic" w:hAnsi="Century Gothic"/>
                <w:b/>
                <w:sz w:val="20"/>
                <w:u w:val="single"/>
                <w:lang w:val="fr-FR"/>
              </w:rPr>
              <w:t xml:space="preserve"> complément déplaçable et supprimable s’il y en a un</w:t>
            </w:r>
            <w:r w:rsidRPr="00257E30">
              <w:rPr>
                <w:rFonts w:ascii="Century Gothic" w:hAnsi="Century Gothic"/>
                <w:sz w:val="20"/>
                <w:lang w:val="fr-FR"/>
              </w:rPr>
              <w:t xml:space="preserve"> : </w:t>
            </w: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spacing w:line="480" w:lineRule="auto"/>
              <w:rPr>
                <w:rFonts w:ascii="Century Gothic" w:hAnsi="Century Gothic"/>
                <w:sz w:val="20"/>
                <w:lang w:val="fr-FR"/>
              </w:rPr>
            </w:pPr>
            <w:r w:rsidRPr="003D48C8">
              <w:rPr>
                <w:rFonts w:ascii="Century Gothic" w:hAnsi="Century Gothic"/>
                <w:sz w:val="20"/>
                <w:lang w:val="fr-FR"/>
              </w:rPr>
              <w:t xml:space="preserve">Dans le bois, </w:t>
            </w:r>
            <w:r w:rsidRPr="0000549D">
              <w:rPr>
                <w:rFonts w:ascii="Century Gothic" w:hAnsi="Century Gothic"/>
                <w:sz w:val="20"/>
                <w:lang w:val="fr-FR"/>
              </w:rPr>
              <w:t>nous avons pris</w:t>
            </w:r>
            <w:r w:rsidRPr="003D48C8">
              <w:rPr>
                <w:rFonts w:ascii="Century Gothic" w:hAnsi="Century Gothic"/>
                <w:sz w:val="20"/>
                <w:lang w:val="fr-FR"/>
              </w:rPr>
              <w:t xml:space="preserve"> un chemin forestier. </w:t>
            </w:r>
          </w:p>
          <w:p w:rsidR="003B793D" w:rsidRDefault="00245901" w:rsidP="00201AD9">
            <w:pPr>
              <w:spacing w:line="480" w:lineRule="auto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 xml:space="preserve">La petite </w:t>
            </w:r>
            <w:r w:rsidR="003B793D" w:rsidRPr="003D48C8">
              <w:rPr>
                <w:rFonts w:ascii="Century Gothic" w:hAnsi="Century Gothic"/>
                <w:sz w:val="20"/>
                <w:lang w:val="fr-FR"/>
              </w:rPr>
              <w:t xml:space="preserve">Marie a trouvé une jolie petite salamandre. </w:t>
            </w:r>
          </w:p>
          <w:p w:rsidR="003B793D" w:rsidRDefault="003B793D" w:rsidP="00201AD9">
            <w:pPr>
              <w:spacing w:line="480" w:lineRule="auto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Marie et Lisa</w:t>
            </w:r>
            <w:r w:rsidRPr="003D48C8">
              <w:rPr>
                <w:rFonts w:ascii="Century Gothic" w:hAnsi="Century Gothic"/>
                <w:sz w:val="20"/>
                <w:lang w:val="fr-FR"/>
              </w:rPr>
              <w:t xml:space="preserve"> ont observé le petit animal avec attention. </w:t>
            </w:r>
          </w:p>
          <w:p w:rsidR="003B793D" w:rsidRDefault="003B793D" w:rsidP="00C91D78">
            <w:pPr>
              <w:spacing w:line="480" w:lineRule="auto"/>
              <w:rPr>
                <w:rFonts w:ascii="Century Gothic" w:hAnsi="Century Gothic"/>
                <w:sz w:val="20"/>
                <w:lang w:val="fr-FR"/>
              </w:rPr>
            </w:pPr>
            <w:r w:rsidRPr="003D48C8">
              <w:rPr>
                <w:rFonts w:ascii="Century Gothic" w:hAnsi="Century Gothic"/>
                <w:sz w:val="20"/>
                <w:lang w:val="fr-FR"/>
              </w:rPr>
              <w:t>Après observation, elles ont relâché la salamandre.</w:t>
            </w:r>
          </w:p>
          <w:p w:rsidR="00C91D78" w:rsidRDefault="00C91D78" w:rsidP="00C91D78">
            <w:pPr>
              <w:spacing w:line="480" w:lineRule="auto"/>
              <w:rPr>
                <w:rFonts w:ascii="Century Gothic" w:hAnsi="Century Gothic"/>
                <w:sz w:val="8"/>
                <w:lang w:val="fr-FR"/>
              </w:rPr>
            </w:pPr>
          </w:p>
          <w:p w:rsidR="00D12C56" w:rsidRDefault="00D12C56" w:rsidP="00C91D78">
            <w:pPr>
              <w:spacing w:line="480" w:lineRule="auto"/>
              <w:rPr>
                <w:rFonts w:ascii="Century Gothic" w:hAnsi="Century Gothic"/>
                <w:sz w:val="8"/>
                <w:lang w:val="fr-FR"/>
              </w:rPr>
            </w:pPr>
          </w:p>
          <w:p w:rsidR="00D12C56" w:rsidRPr="00C91D78" w:rsidRDefault="00D12C56" w:rsidP="00C91D78">
            <w:pPr>
              <w:spacing w:line="480" w:lineRule="auto"/>
              <w:rPr>
                <w:rFonts w:ascii="Century Gothic" w:hAnsi="Century Gothic"/>
                <w:sz w:val="8"/>
                <w:lang w:val="fr-FR"/>
              </w:rPr>
            </w:pPr>
            <w:bookmarkStart w:id="0" w:name="_GoBack"/>
            <w:bookmarkEnd w:id="0"/>
          </w:p>
          <w:p w:rsidR="003B793D" w:rsidRPr="00C91D78" w:rsidRDefault="003B793D" w:rsidP="00201AD9">
            <w:pPr>
              <w:spacing w:line="276" w:lineRule="auto"/>
              <w:rPr>
                <w:rFonts w:ascii="Century Gothic" w:hAnsi="Century Gothic"/>
                <w:sz w:val="20"/>
                <w:lang w:val="fr-FR"/>
              </w:rPr>
            </w:pPr>
            <w:r w:rsidRPr="003D48C8">
              <w:rPr>
                <w:rFonts w:ascii="Century Gothic" w:hAnsi="Century Gothic"/>
                <w:b/>
                <w:sz w:val="20"/>
                <w:u w:val="single"/>
                <w:lang w:val="fr-FR"/>
              </w:rPr>
              <w:t>BONUS </w:t>
            </w:r>
            <w:r>
              <w:rPr>
                <w:rFonts w:ascii="Century Gothic" w:hAnsi="Century Gothic"/>
                <w:sz w:val="20"/>
                <w:lang w:val="fr-FR"/>
              </w:rPr>
              <w:t>:</w:t>
            </w:r>
            <w:r w:rsidRPr="003D48C8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0"/>
                <w:lang w:val="fr-FR"/>
              </w:rPr>
              <w:t>Pour chaque sujet, indique au bout de la phrase s’il s’agit d’</w:t>
            </w:r>
            <w:r w:rsidRPr="003D48C8">
              <w:rPr>
                <w:rFonts w:ascii="Century Gothic" w:hAnsi="Century Gothic"/>
                <w:sz w:val="20"/>
                <w:lang w:val="fr-FR"/>
              </w:rPr>
              <w:t xml:space="preserve">un pronom ou </w:t>
            </w:r>
            <w:r>
              <w:rPr>
                <w:rFonts w:ascii="Century Gothic" w:hAnsi="Century Gothic"/>
                <w:sz w:val="20"/>
                <w:lang w:val="fr-FR"/>
              </w:rPr>
              <w:t>d’</w:t>
            </w:r>
            <w:r w:rsidRPr="003D48C8">
              <w:rPr>
                <w:rFonts w:ascii="Century Gothic" w:hAnsi="Century Gothic"/>
                <w:sz w:val="20"/>
                <w:lang w:val="fr-FR"/>
              </w:rPr>
              <w:t>un groupe nominal.</w:t>
            </w:r>
          </w:p>
        </w:tc>
        <w:tc>
          <w:tcPr>
            <w:tcW w:w="2145" w:type="dxa"/>
          </w:tcPr>
          <w:p w:rsidR="003B793D" w:rsidRPr="00C91D78" w:rsidRDefault="003B793D" w:rsidP="00201AD9">
            <w:pPr>
              <w:rPr>
                <w:rFonts w:ascii="Century Gothic" w:hAnsi="Century Gothic"/>
                <w:sz w:val="8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-Autonomie</w:t>
            </w: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-Pour souligner avec une couleur : Tu dois cliquer sur la petite flèche à côté du </w:t>
            </w:r>
            <w:r w:rsidRPr="003B793D">
              <w:rPr>
                <w:rFonts w:ascii="Century Gothic" w:hAnsi="Century Gothic"/>
                <w:b/>
                <w:sz w:val="24"/>
                <w:szCs w:val="20"/>
                <w:u w:val="single"/>
                <w:lang w:val="fr-FR"/>
              </w:rPr>
              <w:t>S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r w:rsidRPr="003B793D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(qui se trouve dans la barre des tâches)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 et choisir ta couleur de soulignement.</w:t>
            </w:r>
          </w:p>
          <w:p w:rsidR="003B793D" w:rsidRPr="00C91D78" w:rsidRDefault="003B793D" w:rsidP="00201AD9">
            <w:pPr>
              <w:rPr>
                <w:rFonts w:ascii="Century Gothic" w:hAnsi="Century Gothic"/>
                <w:sz w:val="8"/>
                <w:szCs w:val="20"/>
                <w:lang w:val="fr-FR"/>
              </w:rPr>
            </w:pPr>
          </w:p>
          <w:p w:rsidR="003B793D" w:rsidRDefault="003B793D" w:rsidP="0000549D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367030</wp:posOffset>
                      </wp:positionV>
                      <wp:extent cx="203200" cy="234950"/>
                      <wp:effectExtent l="0" t="0" r="25400" b="1270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34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0C8E33" id="Ellipse 8" o:spid="_x0000_s1026" style="position:absolute;margin-left:16.9pt;margin-top:28.9pt;width:16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0318E5" wp14:editId="36DEFCEB">
                  <wp:extent cx="1225550" cy="6731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6912" t="3558" r="64647" b="77580"/>
                          <a:stretch/>
                        </pic:blipFill>
                        <pic:spPr bwMode="auto">
                          <a:xfrm>
                            <a:off x="0" y="0"/>
                            <a:ext cx="1225550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1D78" w:rsidRDefault="00C91D78" w:rsidP="0000549D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Sinon, tu peux faire l’exercice sur une feuille !</w:t>
            </w:r>
          </w:p>
        </w:tc>
        <w:tc>
          <w:tcPr>
            <w:tcW w:w="927" w:type="dxa"/>
          </w:tcPr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00549D" w:rsidRDefault="0000549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3B793D" w:rsidTr="00201AD9">
        <w:tc>
          <w:tcPr>
            <w:tcW w:w="1407" w:type="dxa"/>
            <w:vAlign w:val="center"/>
          </w:tcPr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</w:p>
          <w:p w:rsidR="003B793D" w:rsidRPr="00E423C5" w:rsidRDefault="003B793D" w:rsidP="00201AD9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 w:rsidRPr="00E423C5">
              <w:rPr>
                <w:rFonts w:ascii="Century Gothic" w:hAnsi="Century Gothic"/>
                <w:b/>
                <w:sz w:val="20"/>
                <w:lang w:val="fr-FR"/>
              </w:rPr>
              <w:t>Français</w:t>
            </w:r>
          </w:p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i/>
                <w:sz w:val="18"/>
                <w:lang w:val="fr-FR"/>
              </w:rPr>
              <w:t>Orthographe</w:t>
            </w:r>
          </w:p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5977" w:type="dxa"/>
          </w:tcPr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00549D" w:rsidRDefault="0000549D" w:rsidP="0000549D">
            <w:pPr>
              <w:rPr>
                <w:rFonts w:ascii="Century Gothic" w:hAnsi="Century Gothic"/>
                <w:sz w:val="20"/>
                <w:lang w:val="fr-FR"/>
              </w:rPr>
            </w:pPr>
            <w:r w:rsidRPr="00257E30">
              <w:rPr>
                <w:rFonts w:ascii="Century Gothic" w:hAnsi="Century Gothic"/>
                <w:i/>
                <w:sz w:val="16"/>
                <w:lang w:val="fr-FR"/>
              </w:rPr>
              <w:t>(Pour</w:t>
            </w:r>
            <w:r>
              <w:rPr>
                <w:rFonts w:ascii="Century Gothic" w:hAnsi="Century Gothic"/>
                <w:i/>
                <w:sz w:val="16"/>
                <w:lang w:val="fr-FR"/>
              </w:rPr>
              <w:t xml:space="preserve"> préparer</w:t>
            </w:r>
            <w:r w:rsidRPr="00257E30">
              <w:rPr>
                <w:rFonts w:ascii="Century Gothic" w:hAnsi="Century Gothic"/>
                <w:i/>
                <w:sz w:val="16"/>
                <w:lang w:val="fr-FR"/>
              </w:rPr>
              <w:t xml:space="preserve"> la dictée d</w:t>
            </w:r>
            <w:r>
              <w:rPr>
                <w:rFonts w:ascii="Century Gothic" w:hAnsi="Century Gothic"/>
                <w:i/>
                <w:sz w:val="16"/>
                <w:lang w:val="fr-FR"/>
              </w:rPr>
              <w:t>u</w:t>
            </w:r>
            <w:r w:rsidRPr="00257E30">
              <w:rPr>
                <w:rFonts w:ascii="Century Gothic" w:hAnsi="Century Gothic"/>
                <w:i/>
                <w:sz w:val="16"/>
                <w:lang w:val="fr-FR"/>
              </w:rPr>
              <w:t xml:space="preserve"> mardi 07 avril</w:t>
            </w:r>
            <w:r>
              <w:rPr>
                <w:rFonts w:ascii="Century Gothic" w:hAnsi="Century Gothic"/>
                <w:i/>
                <w:sz w:val="16"/>
                <w:lang w:val="fr-FR"/>
              </w:rPr>
              <w:t xml:space="preserve"> 2020</w:t>
            </w:r>
            <w:r w:rsidRPr="00257E30">
              <w:rPr>
                <w:rFonts w:ascii="Century Gothic" w:hAnsi="Century Gothic"/>
                <w:i/>
                <w:sz w:val="16"/>
                <w:lang w:val="fr-FR"/>
              </w:rPr>
              <w:t>)</w:t>
            </w:r>
            <w:r w:rsidRPr="00257E30">
              <w:rPr>
                <w:rFonts w:ascii="Century Gothic" w:hAnsi="Century Gothic"/>
                <w:sz w:val="16"/>
                <w:lang w:val="fr-FR"/>
              </w:rPr>
              <w:t> </w:t>
            </w:r>
          </w:p>
          <w:p w:rsidR="003B793D" w:rsidRDefault="003B793D" w:rsidP="00201AD9">
            <w:pPr>
              <w:rPr>
                <w:rFonts w:ascii="Century Gothic" w:hAnsi="Century Gothic"/>
                <w:b/>
                <w:sz w:val="20"/>
                <w:u w:val="single"/>
                <w:lang w:val="fr-FR"/>
              </w:rPr>
            </w:pPr>
            <w:r w:rsidRPr="0035457F">
              <w:rPr>
                <w:rFonts w:ascii="Century Gothic" w:hAnsi="Century Gothic"/>
                <w:b/>
                <w:sz w:val="20"/>
                <w:u w:val="single"/>
                <w:lang w:val="fr-FR"/>
              </w:rPr>
              <w:t>Apprendre les mots</w:t>
            </w:r>
            <w:r>
              <w:rPr>
                <w:rFonts w:ascii="Century Gothic" w:hAnsi="Century Gothic"/>
                <w:b/>
                <w:sz w:val="20"/>
                <w:u w:val="single"/>
                <w:lang w:val="fr-FR"/>
              </w:rPr>
              <w:t> :</w:t>
            </w: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Pr="00257E30" w:rsidRDefault="0000549D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5556FBBB">
              <w:rPr>
                <w:rFonts w:ascii="Century Gothic" w:hAnsi="Century Gothic"/>
                <w:sz w:val="20"/>
                <w:szCs w:val="20"/>
                <w:lang w:val="fr-FR"/>
              </w:rPr>
              <w:t>Espion</w:t>
            </w:r>
            <w:r w:rsidR="003B793D" w:rsidRPr="5556FBBB">
              <w:rPr>
                <w:rFonts w:ascii="Century Gothic" w:hAnsi="Century Gothic"/>
                <w:sz w:val="20"/>
                <w:szCs w:val="20"/>
                <w:lang w:val="fr-FR"/>
              </w:rPr>
              <w:t xml:space="preserve"> – d’abord – serrure </w:t>
            </w:r>
          </w:p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2145" w:type="dxa"/>
          </w:tcPr>
          <w:p w:rsidR="003B793D" w:rsidRPr="00903E47" w:rsidRDefault="003B793D" w:rsidP="00201AD9">
            <w:pPr>
              <w:rPr>
                <w:rFonts w:ascii="Century Gothic" w:hAnsi="Century Gothic"/>
                <w:sz w:val="1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-Autonomie</w:t>
            </w:r>
          </w:p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-Feuille de brouillon</w:t>
            </w:r>
            <w:r w:rsidR="0000549D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pour t’entraîner à écrire les mots ou bien sur l’ordinateur directement</w:t>
            </w:r>
          </w:p>
          <w:p w:rsidR="0000549D" w:rsidRPr="00C91D78" w:rsidRDefault="0000549D" w:rsidP="00201AD9">
            <w:pPr>
              <w:rPr>
                <w:rFonts w:ascii="Century Gothic" w:hAnsi="Century Gothic"/>
                <w:sz w:val="8"/>
                <w:szCs w:val="20"/>
                <w:lang w:val="fr-FR"/>
              </w:rPr>
            </w:pPr>
          </w:p>
        </w:tc>
        <w:tc>
          <w:tcPr>
            <w:tcW w:w="927" w:type="dxa"/>
          </w:tcPr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3B793D" w:rsidTr="00201AD9">
        <w:tc>
          <w:tcPr>
            <w:tcW w:w="1407" w:type="dxa"/>
            <w:vAlign w:val="center"/>
          </w:tcPr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</w:p>
          <w:p w:rsidR="003B793D" w:rsidRPr="00257E30" w:rsidRDefault="003B793D" w:rsidP="00201AD9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 w:rsidRPr="00257E30">
              <w:rPr>
                <w:rFonts w:ascii="Century Gothic" w:hAnsi="Century Gothic"/>
                <w:b/>
                <w:sz w:val="20"/>
                <w:lang w:val="fr-FR"/>
              </w:rPr>
              <w:t>Français</w:t>
            </w:r>
          </w:p>
          <w:p w:rsidR="003B793D" w:rsidRPr="00257E30" w:rsidRDefault="003B793D" w:rsidP="00201AD9">
            <w:pPr>
              <w:jc w:val="center"/>
              <w:rPr>
                <w:rFonts w:ascii="Century Gothic" w:hAnsi="Century Gothic"/>
                <w:i/>
                <w:sz w:val="18"/>
                <w:lang w:val="fr-FR"/>
              </w:rPr>
            </w:pPr>
            <w:r w:rsidRPr="00257E30">
              <w:rPr>
                <w:rFonts w:ascii="Century Gothic" w:hAnsi="Century Gothic"/>
                <w:i/>
                <w:sz w:val="18"/>
                <w:lang w:val="fr-FR"/>
              </w:rPr>
              <w:t>Conjugaison</w:t>
            </w:r>
          </w:p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5977" w:type="dxa"/>
          </w:tcPr>
          <w:p w:rsidR="003B793D" w:rsidRPr="00C91D78" w:rsidRDefault="003B793D" w:rsidP="00201AD9">
            <w:pPr>
              <w:rPr>
                <w:rFonts w:ascii="Century Gothic" w:hAnsi="Century Gothic"/>
                <w:sz w:val="14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>Conjugue le verbe « </w:t>
            </w:r>
            <w:r w:rsidRPr="117A1E4A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>parler 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>» et le verbe “</w:t>
            </w:r>
            <w:r w:rsidRPr="117A1E4A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>prendre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>” au passé composé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 :</w:t>
            </w:r>
          </w:p>
          <w:p w:rsidR="003B793D" w:rsidRDefault="0000549D" w:rsidP="00201AD9">
            <w:pPr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  <w:u w:val="single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106680</wp:posOffset>
                      </wp:positionV>
                      <wp:extent cx="1574800" cy="1517650"/>
                      <wp:effectExtent l="0" t="0" r="6350" b="63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0" cy="151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549D" w:rsidRDefault="0000549D" w:rsidP="0000549D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117A1E4A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J’                                              </w:t>
                                  </w:r>
                                </w:p>
                                <w:p w:rsidR="0000549D" w:rsidRDefault="0000549D" w:rsidP="0000549D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  <w:t>Tu</w:t>
                                  </w:r>
                                </w:p>
                                <w:p w:rsidR="0000549D" w:rsidRDefault="0000549D" w:rsidP="0000549D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  <w:t>Il/Elle</w:t>
                                  </w:r>
                                </w:p>
                                <w:p w:rsidR="0000549D" w:rsidRDefault="0000549D" w:rsidP="0000549D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  <w:t>Nous</w:t>
                                  </w:r>
                                </w:p>
                                <w:p w:rsidR="0000549D" w:rsidRDefault="0000549D" w:rsidP="0000549D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  <w:t>Vous</w:t>
                                  </w:r>
                                </w:p>
                                <w:p w:rsidR="0000549D" w:rsidRDefault="0000549D" w:rsidP="0000549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lang w:val="fr-FR"/>
                                    </w:rPr>
                                    <w:t xml:space="preserve">Ils/Elles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152.05pt;margin-top:8.4pt;width:124pt;height:1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" fillcolor="white [3201]" stroked="f" strokeweight=".5pt">
                      <v:textbox>
                        <w:txbxContent>
                          <w:p w:rsidR="0000549D" w:rsidRDefault="0000549D" w:rsidP="0000549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117A1E4A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J’                                              </w:t>
                            </w:r>
                          </w:p>
                          <w:p w:rsidR="0000549D" w:rsidRDefault="0000549D" w:rsidP="0000549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  <w:t>Tu</w:t>
                            </w:r>
                          </w:p>
                          <w:p w:rsidR="0000549D" w:rsidRDefault="0000549D" w:rsidP="0000549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  <w:t>Il/Elle</w:t>
                            </w:r>
                          </w:p>
                          <w:p w:rsidR="0000549D" w:rsidRDefault="0000549D" w:rsidP="0000549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  <w:t>Nous</w:t>
                            </w:r>
                          </w:p>
                          <w:p w:rsidR="0000549D" w:rsidRDefault="0000549D" w:rsidP="0000549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  <w:t>Vous</w:t>
                            </w:r>
                          </w:p>
                          <w:p w:rsidR="0000549D" w:rsidRDefault="0000549D" w:rsidP="0000549D">
                            <w:pPr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fr-FR"/>
                              </w:rPr>
                              <w:t xml:space="preserve">Ils/Elles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93D" w:rsidRDefault="003B793D" w:rsidP="0000549D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J’                                             </w:t>
            </w:r>
          </w:p>
          <w:p w:rsidR="003B793D" w:rsidRDefault="003B793D" w:rsidP="0000549D">
            <w:pPr>
              <w:spacing w:line="360" w:lineRule="auto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Tu</w:t>
            </w:r>
          </w:p>
          <w:p w:rsidR="003B793D" w:rsidRDefault="003B793D" w:rsidP="0000549D">
            <w:pPr>
              <w:spacing w:line="360" w:lineRule="auto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Il/Elle</w:t>
            </w:r>
          </w:p>
          <w:p w:rsidR="003B793D" w:rsidRDefault="003B793D" w:rsidP="0000549D">
            <w:pPr>
              <w:spacing w:line="360" w:lineRule="auto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Nous</w:t>
            </w:r>
          </w:p>
          <w:p w:rsidR="003B793D" w:rsidRDefault="003B793D" w:rsidP="0000549D">
            <w:pPr>
              <w:spacing w:line="360" w:lineRule="auto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Vous</w:t>
            </w:r>
          </w:p>
          <w:p w:rsidR="003B793D" w:rsidRDefault="003B793D" w:rsidP="0000549D">
            <w:pPr>
              <w:spacing w:line="360" w:lineRule="auto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Ils/Elles</w:t>
            </w:r>
          </w:p>
          <w:p w:rsidR="0000549D" w:rsidRDefault="0000549D" w:rsidP="00201AD9">
            <w:pPr>
              <w:spacing w:line="360" w:lineRule="auto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2145" w:type="dxa"/>
          </w:tcPr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-Autonomie</w:t>
            </w: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3B793D" w:rsidRDefault="003B793D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-Clique sur le lien pour t’aider à conjuguer au passé composé :</w:t>
            </w:r>
          </w:p>
          <w:p w:rsidR="003B793D" w:rsidRDefault="00251C2F" w:rsidP="00201AD9">
            <w:pPr>
              <w:rPr>
                <w:rFonts w:ascii="Century Gothic" w:hAnsi="Century Gothic"/>
                <w:sz w:val="20"/>
                <w:lang w:val="fr-FR"/>
              </w:rPr>
            </w:pPr>
            <w:hyperlink r:id="rId8" w:history="1">
              <w:r w:rsidR="003B793D">
                <w:rPr>
                  <w:rStyle w:val="Lienhypertexte"/>
                </w:rPr>
                <w:t xml:space="preserve">Les </w:t>
              </w:r>
              <w:proofErr w:type="spellStart"/>
              <w:r w:rsidR="003B793D">
                <w:rPr>
                  <w:rStyle w:val="Lienhypertexte"/>
                </w:rPr>
                <w:t>fondamentaux_Réseau</w:t>
              </w:r>
              <w:proofErr w:type="spellEnd"/>
              <w:r w:rsidR="003B793D">
                <w:rPr>
                  <w:rStyle w:val="Lienhypertexte"/>
                </w:rPr>
                <w:t xml:space="preserve"> </w:t>
              </w:r>
              <w:proofErr w:type="spellStart"/>
              <w:r w:rsidR="003B793D">
                <w:rPr>
                  <w:rStyle w:val="Lienhypertexte"/>
                </w:rPr>
                <w:t>Canopé_Le</w:t>
              </w:r>
              <w:proofErr w:type="spellEnd"/>
              <w:r w:rsidR="003B793D">
                <w:rPr>
                  <w:rStyle w:val="Lienhypertexte"/>
                </w:rPr>
                <w:t xml:space="preserve"> Passé Composé</w:t>
              </w:r>
            </w:hyperlink>
          </w:p>
        </w:tc>
        <w:tc>
          <w:tcPr>
            <w:tcW w:w="927" w:type="dxa"/>
          </w:tcPr>
          <w:p w:rsidR="003B793D" w:rsidRDefault="003B793D" w:rsidP="00201AD9">
            <w:pPr>
              <w:rPr>
                <w:rFonts w:ascii="Century Gothic" w:hAnsi="Century Gothic"/>
                <w:sz w:val="20"/>
                <w:lang w:val="fr-FR"/>
              </w:rPr>
            </w:pPr>
          </w:p>
        </w:tc>
      </w:tr>
    </w:tbl>
    <w:p w:rsidR="003B793D" w:rsidRPr="00D74D2C" w:rsidRDefault="003B793D" w:rsidP="003B793D">
      <w:pPr>
        <w:rPr>
          <w:rFonts w:ascii="Century Gothic" w:hAnsi="Century Gothic"/>
          <w:sz w:val="2"/>
          <w:szCs w:val="20"/>
          <w:lang w:val="fr-FR"/>
        </w:rPr>
      </w:pPr>
    </w:p>
    <w:p w:rsidR="003B793D" w:rsidRPr="00C91D78" w:rsidRDefault="003B793D" w:rsidP="003B793D">
      <w:pPr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</w:pPr>
      <w:r w:rsidRP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 xml:space="preserve">Si </w:t>
      </w:r>
      <w:r w:rsid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>tu n’as</w:t>
      </w:r>
      <w:r w:rsidRP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 xml:space="preserve"> pas </w:t>
      </w:r>
      <w:r w:rsid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>ton</w:t>
      </w:r>
      <w:r w:rsidRP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 xml:space="preserve"> cahier de </w:t>
      </w:r>
      <w:r w:rsid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>français</w:t>
      </w:r>
      <w:r w:rsidRP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 xml:space="preserve"> avec </w:t>
      </w:r>
      <w:r w:rsid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>toi</w:t>
      </w:r>
      <w:r w:rsidRP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 xml:space="preserve">, voici un autre lien qui </w:t>
      </w:r>
      <w:r w:rsid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>t</w:t>
      </w:r>
      <w:r w:rsidRP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 xml:space="preserve">’aidera à </w:t>
      </w:r>
      <w:r w:rsid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>te</w:t>
      </w:r>
      <w:r w:rsidRP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 xml:space="preserve"> souvenir du passé composé</w:t>
      </w:r>
      <w:r w:rsidR="00C91D78">
        <w:rPr>
          <w:rFonts w:ascii="Century Gothic" w:hAnsi="Century Gothic"/>
          <w:b/>
          <w:bCs/>
          <w:color w:val="000000" w:themeColor="text1"/>
          <w:sz w:val="20"/>
          <w:szCs w:val="20"/>
          <w:lang w:val="fr-FR"/>
        </w:rPr>
        <w:t> :</w:t>
      </w:r>
    </w:p>
    <w:p w:rsidR="003B793D" w:rsidRPr="00D74D2C" w:rsidRDefault="00251C2F" w:rsidP="003B793D">
      <w:hyperlink r:id="rId9">
        <w:r w:rsidR="003B793D" w:rsidRPr="117A1E4A">
          <w:rPr>
            <w:rStyle w:val="Lienhypertexte"/>
            <w:rFonts w:ascii="Century Gothic" w:eastAsia="Century Gothic" w:hAnsi="Century Gothic" w:cs="Century Gothic"/>
            <w:sz w:val="20"/>
            <w:szCs w:val="20"/>
            <w:lang w:val="fr-FR"/>
          </w:rPr>
          <w:t>https://lesfondamentaux.reseau-canope.fr/discipline/langue-francaise/grammaire/temps-composes-de-lindicatif-prendre-appui-sur-les-regularites/un-passe-compose.html</w:t>
        </w:r>
      </w:hyperlink>
    </w:p>
    <w:p w:rsidR="00D74D2C" w:rsidRDefault="005D56FA" w:rsidP="000109D8">
      <w:pP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(</w:t>
      </w:r>
      <w:r w:rsidR="003B793D" w:rsidRPr="5556FBBB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Pour accéder au lien il suffit de cliquer sur la touche CTRL puis de cliquer sur le lien</w:t>
      </w:r>
      <w: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)</w:t>
      </w:r>
      <w:r w:rsidR="003B793D" w:rsidRPr="5556FBBB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.</w:t>
      </w:r>
    </w:p>
    <w:p w:rsidR="00D74D2C" w:rsidRDefault="00D74D2C" w:rsidP="00D74D2C">
      <w:pP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 xml:space="preserve">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 wp14:anchorId="68ADDD0B" wp14:editId="7105D4AC">
                <wp:extent cx="520504" cy="443132"/>
                <wp:effectExtent l="0" t="0" r="0" b="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504" cy="443132"/>
                          <a:chOff x="0" y="0"/>
                          <a:chExt cx="6645910" cy="65976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254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625411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4D2C" w:rsidRPr="00D74D2C" w:rsidRDefault="00251C2F" w:rsidP="00D74D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D74D2C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D74D2C" w:rsidRPr="00D74D2C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3" w:history="1">
                                <w:r w:rsidR="00D74D2C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DDD0B" id="Groupe 9" o:spid="_x0000_s1027" style="width:41pt;height:34.9pt;mso-position-horizontal-relative:char;mso-position-vertical-relative:line" coordsize="66459,65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66459;height:6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">
                  <v:imagedata r:id="rId14" o:title=""/>
                </v:shape>
                <v:shape id="Zone de texte 6" o:spid="_x0000_s1029" type="#_x0000_t202" style="position:absolute;top:62541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D74D2C" w:rsidRPr="00D74D2C" w:rsidRDefault="00251C2F" w:rsidP="00D74D2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D74D2C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D74D2C" w:rsidRPr="00D74D2C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6" w:history="1">
                          <w:r w:rsidR="00D74D2C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3A99" w:rsidRDefault="00D74D2C" w:rsidP="00D74D2C">
      <w:pPr>
        <w:shd w:val="clear" w:color="auto" w:fill="F2F2F2" w:themeFill="background1" w:themeFillShade="F2"/>
        <w:rPr>
          <w:rFonts w:ascii="Century Gothic" w:eastAsia="Century Gothic" w:hAnsi="Century Gothic" w:cs="Century Gothic"/>
          <w:bCs/>
          <w:sz w:val="20"/>
          <w:szCs w:val="20"/>
          <w:lang w:val="fr-FR"/>
        </w:rPr>
      </w:pPr>
      <w:r w:rsidRPr="00D74D2C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PS</w:t>
      </w:r>
      <w:r w:rsidRPr="00D74D2C">
        <w:rPr>
          <w:rFonts w:ascii="Century Gothic" w:eastAsia="Century Gothic" w:hAnsi="Century Gothic" w:cs="Century Gothic"/>
          <w:bCs/>
          <w:sz w:val="20"/>
          <w:szCs w:val="20"/>
          <w:lang w:val="fr-FR"/>
        </w:rPr>
        <w:t> : Bravo pour le travail que tu viens d’effe</w:t>
      </w:r>
      <w:r>
        <w:rPr>
          <w:rFonts w:ascii="Century Gothic" w:eastAsia="Century Gothic" w:hAnsi="Century Gothic" w:cs="Century Gothic"/>
          <w:bCs/>
          <w:sz w:val="20"/>
          <w:szCs w:val="20"/>
          <w:lang w:val="fr-FR"/>
        </w:rPr>
        <w:t>ctuer. Tu as vu c’est comme en classe, donc pas de panique même si tu n’y arrives pas, l’essentiel c’est d’essayer. Courage pour la suite</w:t>
      </w:r>
      <w:r w:rsidR="00C91D78">
        <w:rPr>
          <w:rFonts w:ascii="Century Gothic" w:eastAsia="Century Gothic" w:hAnsi="Century Gothic" w:cs="Century Gothic"/>
          <w:bCs/>
          <w:sz w:val="20"/>
          <w:szCs w:val="20"/>
          <w:lang w:val="fr-FR"/>
        </w:rPr>
        <w:t> !</w:t>
      </w:r>
      <w:r>
        <w:rPr>
          <w:rFonts w:ascii="Century Gothic" w:eastAsia="Century Gothic" w:hAnsi="Century Gothic" w:cs="Century Gothic"/>
          <w:bCs/>
          <w:sz w:val="20"/>
          <w:szCs w:val="20"/>
          <w:lang w:val="fr-FR"/>
        </w:rPr>
        <w:t xml:space="preserve"> </w:t>
      </w:r>
    </w:p>
    <w:p w:rsidR="00C33A99" w:rsidRPr="00D74D2C" w:rsidRDefault="00C33A99" w:rsidP="00D74D2C">
      <w:pPr>
        <w:shd w:val="clear" w:color="auto" w:fill="F2F2F2" w:themeFill="background1" w:themeFillShade="F2"/>
        <w:rPr>
          <w:rFonts w:ascii="Century Gothic" w:eastAsia="Century Gothic" w:hAnsi="Century Gothic" w:cs="Century Gothic"/>
          <w:bCs/>
          <w:sz w:val="20"/>
          <w:szCs w:val="20"/>
          <w:lang w:val="fr-FR"/>
        </w:rPr>
      </w:pPr>
      <w:r w:rsidRPr="00C33A99">
        <w:rPr>
          <w:rFonts w:ascii="Century Gothic" w:eastAsia="Century Gothic" w:hAnsi="Century Gothic" w:cs="Century Gothic"/>
          <w:b/>
          <w:bCs/>
          <w:sz w:val="20"/>
          <w:szCs w:val="20"/>
          <w:lang w:val="fr-FR"/>
        </w:rPr>
        <w:t>PS n°2</w:t>
      </w:r>
      <w:r>
        <w:rPr>
          <w:rFonts w:ascii="Century Gothic" w:eastAsia="Century Gothic" w:hAnsi="Century Gothic" w:cs="Century Gothic"/>
          <w:bCs/>
          <w:sz w:val="20"/>
          <w:szCs w:val="20"/>
          <w:lang w:val="fr-FR"/>
        </w:rPr>
        <w:t xml:space="preserve"> : </w:t>
      </w:r>
      <w:proofErr w:type="spellStart"/>
      <w:r>
        <w:rPr>
          <w:rFonts w:ascii="Century Gothic" w:eastAsia="Century Gothic" w:hAnsi="Century Gothic" w:cs="Century Gothic"/>
          <w:bCs/>
          <w:sz w:val="20"/>
          <w:szCs w:val="20"/>
          <w:lang w:val="fr-FR"/>
        </w:rPr>
        <w:t>Hanalei</w:t>
      </w:r>
      <w:proofErr w:type="spellEnd"/>
      <w:r>
        <w:rPr>
          <w:rFonts w:ascii="Century Gothic" w:eastAsia="Century Gothic" w:hAnsi="Century Gothic" w:cs="Century Gothic"/>
          <w:bCs/>
          <w:sz w:val="20"/>
          <w:szCs w:val="20"/>
          <w:lang w:val="fr-FR"/>
        </w:rPr>
        <w:t>, j’ai un petit message pour toi, je te souhaite un joyeux anniversaire avec un jour de retard, c’était bien hier n’est-ce pas ??? Joyeux anniversaire ma grande !</w:t>
      </w:r>
      <w:r w:rsidR="003614AE">
        <w:rPr>
          <w:rFonts w:ascii="Century Gothic" w:eastAsia="Century Gothic" w:hAnsi="Century Gothic" w:cs="Century Gothic"/>
          <w:bCs/>
          <w:sz w:val="20"/>
          <w:szCs w:val="20"/>
          <w:lang w:val="fr-FR"/>
        </w:rPr>
        <w:t> </w:t>
      </w:r>
      <w:r w:rsidR="003614AE" w:rsidRPr="003614AE">
        <w:rPr>
          <mc:AlternateContent>
            <mc:Choice Requires="w16se">
              <w:rFonts w:ascii="Century Gothic" w:eastAsia="Century Gothic" w:hAnsi="Century Gothic" w:cs="Century Gothic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33A99" w:rsidRPr="00D74D2C" w:rsidSect="003B793D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2F" w:rsidRDefault="00251C2F" w:rsidP="00C91D78">
      <w:pPr>
        <w:spacing w:after="0" w:line="240" w:lineRule="auto"/>
      </w:pPr>
      <w:r>
        <w:separator/>
      </w:r>
    </w:p>
  </w:endnote>
  <w:endnote w:type="continuationSeparator" w:id="0">
    <w:p w:rsidR="00251C2F" w:rsidRDefault="00251C2F" w:rsidP="00C9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hing Special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72" w:rsidRPr="00AB3972" w:rsidRDefault="00AB3972" w:rsidP="00AB3972">
    <w:pPr>
      <w:pStyle w:val="Pieddepage"/>
      <w:jc w:val="center"/>
      <w:rPr>
        <w:sz w:val="16"/>
        <w:lang w:val="fr-FR"/>
      </w:rPr>
    </w:pPr>
    <w:r w:rsidRPr="00AB3972">
      <w:rPr>
        <w:sz w:val="16"/>
        <w:lang w:val="fr-FR"/>
      </w:rPr>
      <w:t>Sonia</w:t>
    </w:r>
    <w:r>
      <w:rPr>
        <w:sz w:val="16"/>
        <w:lang w:val="fr-FR"/>
      </w:rPr>
      <w:t xml:space="preserve"> COLOMBIER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2F" w:rsidRDefault="00251C2F" w:rsidP="00C91D78">
      <w:pPr>
        <w:spacing w:after="0" w:line="240" w:lineRule="auto"/>
      </w:pPr>
      <w:r>
        <w:separator/>
      </w:r>
    </w:p>
  </w:footnote>
  <w:footnote w:type="continuationSeparator" w:id="0">
    <w:p w:rsidR="00251C2F" w:rsidRDefault="00251C2F" w:rsidP="00C9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78" w:rsidRPr="00C91D78" w:rsidRDefault="00C91D78" w:rsidP="00C91D78">
    <w:pPr>
      <w:pStyle w:val="En-tte"/>
      <w:jc w:val="center"/>
      <w:rPr>
        <w:b/>
        <w:sz w:val="28"/>
        <w:lang w:val="fr-FR"/>
      </w:rPr>
    </w:pPr>
    <w:r w:rsidRPr="00C91D78">
      <w:rPr>
        <w:b/>
        <w:sz w:val="28"/>
        <w:lang w:val="fr-FR"/>
      </w:rPr>
      <w:t>Feuille de route CM1D</w:t>
    </w:r>
    <w:r>
      <w:rPr>
        <w:b/>
        <w:sz w:val="28"/>
        <w:lang w:val="fr-FR"/>
      </w:rPr>
      <w:t>_</w:t>
    </w:r>
    <w:r w:rsidRPr="00C91D78">
      <w:rPr>
        <w:sz w:val="28"/>
        <w:lang w:val="fr-FR"/>
      </w:rPr>
      <w:t>FRANÇAIS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3D"/>
    <w:rsid w:val="0000549D"/>
    <w:rsid w:val="000109D8"/>
    <w:rsid w:val="00244345"/>
    <w:rsid w:val="00245901"/>
    <w:rsid w:val="00251C2F"/>
    <w:rsid w:val="003614AE"/>
    <w:rsid w:val="003B793D"/>
    <w:rsid w:val="00563AB1"/>
    <w:rsid w:val="005D56FA"/>
    <w:rsid w:val="006D0729"/>
    <w:rsid w:val="007F72E0"/>
    <w:rsid w:val="00903E47"/>
    <w:rsid w:val="00A8627E"/>
    <w:rsid w:val="00AB3972"/>
    <w:rsid w:val="00AE7B29"/>
    <w:rsid w:val="00C33A99"/>
    <w:rsid w:val="00C91D78"/>
    <w:rsid w:val="00D12C56"/>
    <w:rsid w:val="00D74D2C"/>
    <w:rsid w:val="00EA7001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9756"/>
  <w15:chartTrackingRefBased/>
  <w15:docId w15:val="{8593501A-02F3-4304-8938-E42229B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793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D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D78"/>
  </w:style>
  <w:style w:type="paragraph" w:styleId="Pieddepage">
    <w:name w:val="footer"/>
    <w:basedOn w:val="Normal"/>
    <w:link w:val="PieddepageCar"/>
    <w:uiPriority w:val="99"/>
    <w:unhideWhenUsed/>
    <w:rsid w:val="00C9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radiopub.fr/blog/2008/11/travail-et-bonne-humeur-larme-secrete-des-bons-vendeur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adiopub.fr/blog/2008/11/travail-et-bonne-humeur-larme-secrete-des-bons-vendeur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adiopub.fr/blog/2008/11/travail-et-bonne-humeur-larme-secrete-des-bons-vendeurs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esfondamentaux.reseau-canope.fr/discipline/langue-francaise/grammaire/temps-composes-de-lindicatif-prendre-appui-sur-les-regularites/un-passe-compose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Sonia COLOMBIER</cp:lastModifiedBy>
  <cp:revision>18</cp:revision>
  <dcterms:created xsi:type="dcterms:W3CDTF">2020-04-01T19:17:00Z</dcterms:created>
  <dcterms:modified xsi:type="dcterms:W3CDTF">2020-04-03T04:47:00Z</dcterms:modified>
</cp:coreProperties>
</file>